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F90" w:rsidRPr="000F78FE" w:rsidRDefault="00F073C4" w:rsidP="000F78FE">
      <w:pPr>
        <w:pStyle w:val="1"/>
        <w:ind w:left="0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Работа</w:t>
      </w:r>
      <w:r w:rsidR="00A53C78" w:rsidRPr="000F78FE">
        <w:rPr>
          <w:sz w:val="24"/>
          <w:szCs w:val="24"/>
        </w:rPr>
        <w:t xml:space="preserve"> со </w:t>
      </w:r>
      <w:proofErr w:type="gramStart"/>
      <w:r w:rsidR="00A53C78" w:rsidRPr="000F78FE">
        <w:rPr>
          <w:sz w:val="24"/>
          <w:szCs w:val="24"/>
        </w:rPr>
        <w:t>слабоуспевающими</w:t>
      </w:r>
      <w:proofErr w:type="gramEnd"/>
      <w:r w:rsidR="00A53C78" w:rsidRPr="000F78FE">
        <w:rPr>
          <w:sz w:val="24"/>
          <w:szCs w:val="24"/>
        </w:rPr>
        <w:t xml:space="preserve"> и неуспевающими обучающимися</w:t>
      </w:r>
      <w:r w:rsidR="00CC08EB" w:rsidRPr="000F78FE">
        <w:rPr>
          <w:sz w:val="24"/>
          <w:szCs w:val="24"/>
        </w:rPr>
        <w:t>, имеющие низкую учебную мотивацию</w:t>
      </w:r>
      <w:r w:rsidR="000F78FE">
        <w:rPr>
          <w:sz w:val="24"/>
          <w:szCs w:val="24"/>
        </w:rPr>
        <w:t xml:space="preserve"> </w:t>
      </w:r>
    </w:p>
    <w:bookmarkEnd w:id="0"/>
    <w:p w:rsidR="00C04F90" w:rsidRPr="000F78FE" w:rsidRDefault="00C04F90">
      <w:pPr>
        <w:pStyle w:val="a3"/>
        <w:spacing w:before="45"/>
        <w:rPr>
          <w:b/>
        </w:rPr>
      </w:pPr>
    </w:p>
    <w:p w:rsidR="00C04F90" w:rsidRPr="00F073C4" w:rsidRDefault="000F78FE" w:rsidP="00F073C4">
      <w:pPr>
        <w:pStyle w:val="2"/>
        <w:ind w:left="0"/>
        <w:jc w:val="both"/>
        <w:rPr>
          <w:b w:val="0"/>
        </w:rPr>
      </w:pPr>
      <w:r w:rsidRPr="000F78FE">
        <w:tab/>
      </w:r>
      <w:r w:rsidR="00534F6D" w:rsidRPr="00F073C4">
        <w:rPr>
          <w:b w:val="0"/>
        </w:rPr>
        <w:t>К</w:t>
      </w:r>
      <w:r w:rsidR="00534F6D" w:rsidRPr="00F073C4">
        <w:rPr>
          <w:b w:val="0"/>
          <w:spacing w:val="40"/>
        </w:rPr>
        <w:t xml:space="preserve"> </w:t>
      </w:r>
      <w:r w:rsidR="00534F6D" w:rsidRPr="00F073C4">
        <w:rPr>
          <w:b w:val="0"/>
        </w:rPr>
        <w:t>«группе риска» стоит отнести категории тех учащихся, которые имеют низкий уровень мотивации</w:t>
      </w:r>
      <w:r w:rsidR="00534F6D" w:rsidRPr="00F073C4">
        <w:rPr>
          <w:b w:val="0"/>
          <w:spacing w:val="-6"/>
        </w:rPr>
        <w:t xml:space="preserve"> </w:t>
      </w:r>
      <w:r w:rsidR="00534F6D" w:rsidRPr="00F073C4">
        <w:rPr>
          <w:b w:val="0"/>
        </w:rPr>
        <w:t>к</w:t>
      </w:r>
      <w:r w:rsidR="00534F6D" w:rsidRPr="00F073C4">
        <w:rPr>
          <w:b w:val="0"/>
          <w:spacing w:val="-2"/>
        </w:rPr>
        <w:t xml:space="preserve"> </w:t>
      </w:r>
      <w:r w:rsidR="00534F6D" w:rsidRPr="00F073C4">
        <w:rPr>
          <w:b w:val="0"/>
        </w:rPr>
        <w:t>учебной</w:t>
      </w:r>
      <w:r w:rsidR="00534F6D" w:rsidRPr="00F073C4">
        <w:rPr>
          <w:b w:val="0"/>
          <w:spacing w:val="-4"/>
        </w:rPr>
        <w:t xml:space="preserve"> </w:t>
      </w:r>
      <w:r w:rsidR="00534F6D" w:rsidRPr="00F073C4">
        <w:rPr>
          <w:b w:val="0"/>
        </w:rPr>
        <w:t>деятельности,</w:t>
      </w:r>
      <w:r w:rsidR="00534F6D" w:rsidRPr="00F073C4">
        <w:rPr>
          <w:b w:val="0"/>
          <w:spacing w:val="40"/>
        </w:rPr>
        <w:t xml:space="preserve"> </w:t>
      </w:r>
      <w:r w:rsidR="00534F6D" w:rsidRPr="00F073C4">
        <w:rPr>
          <w:b w:val="0"/>
        </w:rPr>
        <w:t>отклонения</w:t>
      </w:r>
      <w:r w:rsidR="00534F6D" w:rsidRPr="00F073C4">
        <w:rPr>
          <w:b w:val="0"/>
          <w:spacing w:val="-4"/>
        </w:rPr>
        <w:t xml:space="preserve"> </w:t>
      </w:r>
      <w:r w:rsidR="00534F6D" w:rsidRPr="00F073C4">
        <w:rPr>
          <w:b w:val="0"/>
        </w:rPr>
        <w:t>от</w:t>
      </w:r>
      <w:r w:rsidR="00534F6D" w:rsidRPr="00F073C4">
        <w:rPr>
          <w:b w:val="0"/>
          <w:spacing w:val="-4"/>
        </w:rPr>
        <w:t xml:space="preserve"> </w:t>
      </w:r>
      <w:r w:rsidR="00534F6D" w:rsidRPr="00F073C4">
        <w:rPr>
          <w:b w:val="0"/>
        </w:rPr>
        <w:t>норм</w:t>
      </w:r>
      <w:r w:rsidR="00534F6D" w:rsidRPr="00F073C4">
        <w:rPr>
          <w:b w:val="0"/>
          <w:spacing w:val="-5"/>
        </w:rPr>
        <w:t xml:space="preserve"> </w:t>
      </w:r>
      <w:r w:rsidR="00534F6D" w:rsidRPr="00F073C4">
        <w:rPr>
          <w:b w:val="0"/>
        </w:rPr>
        <w:t>поведения,</w:t>
      </w:r>
      <w:r w:rsidR="00534F6D" w:rsidRPr="00F073C4">
        <w:rPr>
          <w:b w:val="0"/>
          <w:spacing w:val="40"/>
        </w:rPr>
        <w:t xml:space="preserve"> </w:t>
      </w:r>
      <w:r w:rsidR="00534F6D" w:rsidRPr="00F073C4">
        <w:rPr>
          <w:b w:val="0"/>
        </w:rPr>
        <w:t>социально</w:t>
      </w:r>
      <w:r w:rsidR="00534F6D" w:rsidRPr="00F073C4">
        <w:rPr>
          <w:b w:val="0"/>
          <w:spacing w:val="40"/>
        </w:rPr>
        <w:t xml:space="preserve"> </w:t>
      </w:r>
      <w:r w:rsidR="00534F6D" w:rsidRPr="00F073C4">
        <w:rPr>
          <w:b w:val="0"/>
        </w:rPr>
        <w:t>опасную</w:t>
      </w:r>
      <w:r w:rsidR="00534F6D" w:rsidRPr="00F073C4">
        <w:rPr>
          <w:b w:val="0"/>
          <w:spacing w:val="-2"/>
        </w:rPr>
        <w:t xml:space="preserve"> </w:t>
      </w:r>
      <w:r w:rsidR="00534F6D" w:rsidRPr="00F073C4">
        <w:rPr>
          <w:b w:val="0"/>
        </w:rPr>
        <w:t xml:space="preserve">ситуацию </w:t>
      </w:r>
      <w:r w:rsidR="00534F6D" w:rsidRPr="00F073C4">
        <w:rPr>
          <w:b w:val="0"/>
          <w:spacing w:val="-2"/>
        </w:rPr>
        <w:t>дома.</w:t>
      </w:r>
    </w:p>
    <w:p w:rsidR="00C04F90" w:rsidRPr="000F78FE" w:rsidRDefault="00534F6D" w:rsidP="000F78FE">
      <w:pPr>
        <w:pStyle w:val="a3"/>
        <w:spacing w:before="1"/>
        <w:ind w:firstLine="360"/>
        <w:jc w:val="both"/>
      </w:pPr>
      <w:r w:rsidRPr="000F78FE">
        <w:t>Педагогам</w:t>
      </w:r>
      <w:r w:rsidRPr="000F78FE">
        <w:rPr>
          <w:spacing w:val="-5"/>
        </w:rPr>
        <w:t xml:space="preserve"> </w:t>
      </w:r>
      <w:r w:rsidRPr="000F78FE">
        <w:t>все</w:t>
      </w:r>
      <w:r w:rsidRPr="000F78FE">
        <w:rPr>
          <w:spacing w:val="-5"/>
        </w:rPr>
        <w:t xml:space="preserve"> </w:t>
      </w:r>
      <w:r w:rsidRPr="000F78FE">
        <w:t>труднее</w:t>
      </w:r>
      <w:r w:rsidRPr="000F78FE">
        <w:rPr>
          <w:spacing w:val="-3"/>
        </w:rPr>
        <w:t xml:space="preserve"> </w:t>
      </w:r>
      <w:r w:rsidRPr="000F78FE">
        <w:t>и</w:t>
      </w:r>
      <w:r w:rsidRPr="000F78FE">
        <w:rPr>
          <w:spacing w:val="-4"/>
        </w:rPr>
        <w:t xml:space="preserve"> </w:t>
      </w:r>
      <w:r w:rsidRPr="000F78FE">
        <w:t>труднее</w:t>
      </w:r>
      <w:r w:rsidRPr="000F78FE">
        <w:rPr>
          <w:spacing w:val="-5"/>
        </w:rPr>
        <w:t xml:space="preserve"> </w:t>
      </w:r>
      <w:r w:rsidRPr="000F78FE">
        <w:t>противостоять</w:t>
      </w:r>
      <w:r w:rsidRPr="000F78FE">
        <w:rPr>
          <w:spacing w:val="-3"/>
        </w:rPr>
        <w:t xml:space="preserve"> </w:t>
      </w:r>
      <w:r w:rsidRPr="000F78FE">
        <w:t>негативному</w:t>
      </w:r>
      <w:r w:rsidRPr="000F78FE">
        <w:rPr>
          <w:spacing w:val="-11"/>
        </w:rPr>
        <w:t xml:space="preserve"> </w:t>
      </w:r>
      <w:r w:rsidRPr="000F78FE">
        <w:t>влиянию,</w:t>
      </w:r>
      <w:r w:rsidRPr="000F78FE">
        <w:rPr>
          <w:spacing w:val="-4"/>
        </w:rPr>
        <w:t xml:space="preserve"> </w:t>
      </w:r>
      <w:r w:rsidRPr="000F78FE">
        <w:t>оказываемому</w:t>
      </w:r>
      <w:r w:rsidRPr="000F78FE">
        <w:rPr>
          <w:spacing w:val="-9"/>
        </w:rPr>
        <w:t xml:space="preserve"> </w:t>
      </w:r>
      <w:r w:rsidRPr="000F78FE">
        <w:t>на учащихся из внешней среды школы.</w:t>
      </w:r>
    </w:p>
    <w:p w:rsidR="00C04F90" w:rsidRPr="000F78FE" w:rsidRDefault="00C04F90">
      <w:pPr>
        <w:pStyle w:val="a3"/>
        <w:spacing w:before="5"/>
      </w:pPr>
    </w:p>
    <w:p w:rsidR="00C04F90" w:rsidRPr="000F78FE" w:rsidRDefault="00534F6D">
      <w:pPr>
        <w:spacing w:before="70"/>
        <w:ind w:left="190"/>
        <w:jc w:val="center"/>
        <w:rPr>
          <w:b/>
          <w:sz w:val="24"/>
          <w:szCs w:val="24"/>
        </w:rPr>
      </w:pPr>
      <w:r w:rsidRPr="000F78FE">
        <w:rPr>
          <w:b/>
          <w:sz w:val="24"/>
          <w:szCs w:val="24"/>
        </w:rPr>
        <w:t>Оказание</w:t>
      </w:r>
      <w:r w:rsidRPr="000F78FE">
        <w:rPr>
          <w:b/>
          <w:spacing w:val="-3"/>
          <w:sz w:val="24"/>
          <w:szCs w:val="24"/>
        </w:rPr>
        <w:t xml:space="preserve"> </w:t>
      </w:r>
      <w:r w:rsidRPr="000F78FE">
        <w:rPr>
          <w:b/>
          <w:sz w:val="24"/>
          <w:szCs w:val="24"/>
        </w:rPr>
        <w:t>помощи</w:t>
      </w:r>
      <w:r w:rsidRPr="000F78FE">
        <w:rPr>
          <w:b/>
          <w:spacing w:val="-4"/>
          <w:sz w:val="24"/>
          <w:szCs w:val="24"/>
        </w:rPr>
        <w:t xml:space="preserve"> </w:t>
      </w:r>
      <w:r w:rsidRPr="000F78FE">
        <w:rPr>
          <w:b/>
          <w:sz w:val="24"/>
          <w:szCs w:val="24"/>
        </w:rPr>
        <w:t>неуспевающему</w:t>
      </w:r>
      <w:r w:rsidRPr="000F78FE">
        <w:rPr>
          <w:b/>
          <w:spacing w:val="-1"/>
          <w:sz w:val="24"/>
          <w:szCs w:val="24"/>
        </w:rPr>
        <w:t xml:space="preserve"> </w:t>
      </w:r>
      <w:r w:rsidRPr="000F78FE">
        <w:rPr>
          <w:b/>
          <w:sz w:val="24"/>
          <w:szCs w:val="24"/>
        </w:rPr>
        <w:t>ученику</w:t>
      </w:r>
      <w:r w:rsidRPr="000F78FE">
        <w:rPr>
          <w:b/>
          <w:spacing w:val="-2"/>
          <w:sz w:val="24"/>
          <w:szCs w:val="24"/>
        </w:rPr>
        <w:t xml:space="preserve"> </w:t>
      </w:r>
      <w:r w:rsidRPr="000F78FE">
        <w:rPr>
          <w:b/>
          <w:sz w:val="24"/>
          <w:szCs w:val="24"/>
        </w:rPr>
        <w:t>на</w:t>
      </w:r>
      <w:r w:rsidRPr="000F78FE">
        <w:rPr>
          <w:b/>
          <w:spacing w:val="-7"/>
          <w:sz w:val="24"/>
          <w:szCs w:val="24"/>
        </w:rPr>
        <w:t xml:space="preserve"> </w:t>
      </w:r>
      <w:r w:rsidRPr="000F78FE">
        <w:rPr>
          <w:b/>
          <w:spacing w:val="-2"/>
          <w:sz w:val="24"/>
          <w:szCs w:val="24"/>
        </w:rPr>
        <w:t>уроке</w:t>
      </w:r>
    </w:p>
    <w:p w:rsidR="00C04F90" w:rsidRDefault="00C04F90">
      <w:pPr>
        <w:pStyle w:val="a3"/>
        <w:spacing w:before="52" w:after="1"/>
        <w:rPr>
          <w:b/>
          <w:sz w:val="20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7784"/>
      </w:tblGrid>
      <w:tr w:rsidR="000F78FE">
        <w:trPr>
          <w:trHeight w:val="275"/>
        </w:trPr>
        <w:tc>
          <w:tcPr>
            <w:tcW w:w="2648" w:type="dxa"/>
            <w:vMerge w:val="restart"/>
          </w:tcPr>
          <w:p w:rsidR="000F78FE" w:rsidRDefault="000F78FE" w:rsidP="000F78FE">
            <w:pPr>
              <w:pStyle w:val="TableParagraph"/>
              <w:ind w:left="110" w:right="99" w:hanging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процессе </w:t>
            </w:r>
            <w:proofErr w:type="gramStart"/>
            <w:r>
              <w:rPr>
                <w:b/>
                <w:sz w:val="24"/>
              </w:rPr>
              <w:t>контроля за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подготовленностью </w:t>
            </w:r>
            <w:r>
              <w:rPr>
                <w:b/>
                <w:spacing w:val="-2"/>
                <w:sz w:val="24"/>
              </w:rPr>
              <w:t>учащихся</w:t>
            </w:r>
          </w:p>
        </w:tc>
        <w:tc>
          <w:tcPr>
            <w:tcW w:w="7784" w:type="dxa"/>
          </w:tcPr>
          <w:p w:rsidR="000F78FE" w:rsidRDefault="000F78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опросе</w:t>
            </w:r>
          </w:p>
        </w:tc>
      </w:tr>
      <w:tr w:rsidR="000F78FE" w:rsidTr="00095749">
        <w:trPr>
          <w:trHeight w:val="364"/>
        </w:trPr>
        <w:tc>
          <w:tcPr>
            <w:tcW w:w="2648" w:type="dxa"/>
            <w:vMerge/>
          </w:tcPr>
          <w:p w:rsidR="000F78FE" w:rsidRDefault="000F78FE" w:rsidP="000F78FE">
            <w:pPr>
              <w:rPr>
                <w:sz w:val="2"/>
                <w:szCs w:val="2"/>
              </w:rPr>
            </w:pPr>
          </w:p>
        </w:tc>
        <w:tc>
          <w:tcPr>
            <w:tcW w:w="7784" w:type="dxa"/>
          </w:tcPr>
          <w:p w:rsidR="000F78FE" w:rsidRDefault="000F78F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дольше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готовиться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доски.</w:t>
            </w:r>
          </w:p>
        </w:tc>
      </w:tr>
      <w:tr w:rsidR="000F78FE" w:rsidTr="00095749">
        <w:trPr>
          <w:trHeight w:val="275"/>
        </w:trPr>
        <w:tc>
          <w:tcPr>
            <w:tcW w:w="2648" w:type="dxa"/>
            <w:vMerge/>
          </w:tcPr>
          <w:p w:rsidR="000F78FE" w:rsidRDefault="000F78FE" w:rsidP="000F78FE">
            <w:pPr>
              <w:rPr>
                <w:sz w:val="2"/>
                <w:szCs w:val="2"/>
              </w:rPr>
            </w:pPr>
          </w:p>
        </w:tc>
        <w:tc>
          <w:tcPr>
            <w:tcW w:w="7784" w:type="dxa"/>
          </w:tcPr>
          <w:p w:rsidR="000F78FE" w:rsidRDefault="000F78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учащемуся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</w:tc>
      </w:tr>
      <w:tr w:rsidR="000F78FE" w:rsidTr="00095749">
        <w:trPr>
          <w:trHeight w:val="551"/>
        </w:trPr>
        <w:tc>
          <w:tcPr>
            <w:tcW w:w="2648" w:type="dxa"/>
            <w:vMerge/>
          </w:tcPr>
          <w:p w:rsidR="000F78FE" w:rsidRDefault="000F78FE" w:rsidP="000F78FE">
            <w:pPr>
              <w:rPr>
                <w:sz w:val="2"/>
                <w:szCs w:val="2"/>
              </w:rPr>
            </w:pPr>
          </w:p>
        </w:tc>
        <w:tc>
          <w:tcPr>
            <w:tcW w:w="7784" w:type="dxa"/>
          </w:tcPr>
          <w:p w:rsidR="000F78FE" w:rsidRDefault="000F78FE">
            <w:pPr>
              <w:pStyle w:val="TableParagraph"/>
              <w:tabs>
                <w:tab w:val="left" w:pos="1592"/>
                <w:tab w:val="left" w:pos="3204"/>
                <w:tab w:val="left" w:pos="4729"/>
                <w:tab w:val="left" w:pos="6173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наглядными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помогающими</w:t>
            </w:r>
          </w:p>
          <w:p w:rsidR="000F78FE" w:rsidRDefault="000F78F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излагать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явления.</w:t>
            </w:r>
          </w:p>
        </w:tc>
      </w:tr>
      <w:tr w:rsidR="000F78FE">
        <w:trPr>
          <w:trHeight w:val="275"/>
        </w:trPr>
        <w:tc>
          <w:tcPr>
            <w:tcW w:w="2648" w:type="dxa"/>
            <w:vMerge/>
          </w:tcPr>
          <w:p w:rsidR="000F78FE" w:rsidRDefault="000F78FE" w:rsidP="000F78FE">
            <w:pPr>
              <w:pStyle w:val="TableParagraph"/>
              <w:rPr>
                <w:sz w:val="20"/>
              </w:rPr>
            </w:pPr>
          </w:p>
        </w:tc>
        <w:tc>
          <w:tcPr>
            <w:tcW w:w="7784" w:type="dxa"/>
          </w:tcPr>
          <w:p w:rsidR="000F78FE" w:rsidRDefault="000F78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подбадриванием,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похвалой.</w:t>
            </w:r>
          </w:p>
        </w:tc>
      </w:tr>
      <w:tr w:rsidR="00C04F90">
        <w:trPr>
          <w:trHeight w:val="275"/>
        </w:trPr>
        <w:tc>
          <w:tcPr>
            <w:tcW w:w="2648" w:type="dxa"/>
            <w:vMerge w:val="restart"/>
          </w:tcPr>
          <w:p w:rsidR="00C04F90" w:rsidRDefault="00534F6D" w:rsidP="000F78FE">
            <w:pPr>
              <w:pStyle w:val="TableParagraph"/>
              <w:ind w:left="20" w:right="33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 изложении нового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7784" w:type="dxa"/>
          </w:tcPr>
          <w:p w:rsidR="00C04F90" w:rsidRDefault="00534F6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2"/>
                <w:sz w:val="24"/>
              </w:rPr>
              <w:t xml:space="preserve"> темы.</w:t>
            </w:r>
          </w:p>
        </w:tc>
      </w:tr>
      <w:tr w:rsidR="00C04F90">
        <w:trPr>
          <w:trHeight w:val="551"/>
        </w:trPr>
        <w:tc>
          <w:tcPr>
            <w:tcW w:w="2648" w:type="dxa"/>
            <w:vMerge/>
            <w:tcBorders>
              <w:top w:val="nil"/>
            </w:tcBorders>
          </w:tcPr>
          <w:p w:rsidR="00C04F90" w:rsidRDefault="00C04F90" w:rsidP="000F78FE">
            <w:pPr>
              <w:rPr>
                <w:sz w:val="2"/>
                <w:szCs w:val="2"/>
              </w:rPr>
            </w:pPr>
          </w:p>
        </w:tc>
        <w:tc>
          <w:tcPr>
            <w:tcW w:w="7784" w:type="dxa"/>
          </w:tcPr>
          <w:p w:rsidR="00C04F90" w:rsidRDefault="00534F6D">
            <w:pPr>
              <w:pStyle w:val="TableParagraph"/>
              <w:tabs>
                <w:tab w:val="left" w:pos="1014"/>
                <w:tab w:val="left" w:pos="1998"/>
                <w:tab w:val="left" w:pos="3442"/>
                <w:tab w:val="left" w:pos="3878"/>
                <w:tab w:val="left" w:pos="6092"/>
                <w:tab w:val="left" w:pos="6517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Более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обращение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слабоуспевающим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вопросами,</w:t>
            </w:r>
          </w:p>
          <w:p w:rsidR="00C04F90" w:rsidRDefault="00534F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выясняющими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</w:tc>
      </w:tr>
      <w:tr w:rsidR="00C04F90">
        <w:trPr>
          <w:trHeight w:val="276"/>
        </w:trPr>
        <w:tc>
          <w:tcPr>
            <w:tcW w:w="2648" w:type="dxa"/>
            <w:vMerge/>
            <w:tcBorders>
              <w:top w:val="nil"/>
            </w:tcBorders>
          </w:tcPr>
          <w:p w:rsidR="00C04F90" w:rsidRDefault="00C04F90" w:rsidP="000F78FE">
            <w:pPr>
              <w:rPr>
                <w:sz w:val="2"/>
                <w:szCs w:val="2"/>
              </w:rPr>
            </w:pPr>
          </w:p>
        </w:tc>
        <w:tc>
          <w:tcPr>
            <w:tcW w:w="7784" w:type="dxa"/>
          </w:tcPr>
          <w:p w:rsidR="00C04F90" w:rsidRDefault="00534F6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уроку.</w:t>
            </w:r>
          </w:p>
        </w:tc>
      </w:tr>
      <w:tr w:rsidR="00C04F90">
        <w:trPr>
          <w:trHeight w:val="827"/>
        </w:trPr>
        <w:tc>
          <w:tcPr>
            <w:tcW w:w="2648" w:type="dxa"/>
            <w:vMerge/>
            <w:tcBorders>
              <w:top w:val="nil"/>
            </w:tcBorders>
          </w:tcPr>
          <w:p w:rsidR="00C04F90" w:rsidRDefault="00C04F90" w:rsidP="000F78FE">
            <w:pPr>
              <w:rPr>
                <w:sz w:val="2"/>
                <w:szCs w:val="2"/>
              </w:rPr>
            </w:pPr>
          </w:p>
        </w:tc>
        <w:tc>
          <w:tcPr>
            <w:tcW w:w="7784" w:type="dxa"/>
          </w:tcPr>
          <w:p w:rsidR="00C04F90" w:rsidRDefault="00534F6D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Привлечение к высказыванию предложений при проблемном обучении,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выводам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обобщениям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объяснению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сути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высказанной</w:t>
            </w:r>
          </w:p>
          <w:p w:rsidR="00C04F90" w:rsidRDefault="00534F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учеником.</w:t>
            </w:r>
          </w:p>
        </w:tc>
      </w:tr>
      <w:tr w:rsidR="00C04F90">
        <w:trPr>
          <w:trHeight w:val="551"/>
        </w:trPr>
        <w:tc>
          <w:tcPr>
            <w:tcW w:w="2648" w:type="dxa"/>
            <w:vMerge w:val="restart"/>
          </w:tcPr>
          <w:p w:rsidR="00C04F90" w:rsidRDefault="00534F6D" w:rsidP="000F78FE">
            <w:pPr>
              <w:pStyle w:val="TableParagraph"/>
              <w:spacing w:line="273" w:lineRule="exact"/>
              <w:ind w:left="3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4"/>
                <w:sz w:val="24"/>
              </w:rPr>
              <w:t>ходе</w:t>
            </w:r>
          </w:p>
          <w:p w:rsidR="00C04F90" w:rsidRDefault="00534F6D" w:rsidP="000F78FE">
            <w:pPr>
              <w:pStyle w:val="TableParagraph"/>
              <w:ind w:left="60" w:righ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самостоятельной </w:t>
            </w:r>
            <w:r>
              <w:rPr>
                <w:b/>
                <w:sz w:val="24"/>
              </w:rPr>
              <w:t>работы на уроке</w:t>
            </w:r>
          </w:p>
        </w:tc>
        <w:tc>
          <w:tcPr>
            <w:tcW w:w="7784" w:type="dxa"/>
          </w:tcPr>
          <w:p w:rsidR="00C04F90" w:rsidRDefault="00534F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Разбивка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дозы,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этапы,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заданиях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ряда</w:t>
            </w:r>
          </w:p>
          <w:p w:rsidR="00C04F90" w:rsidRDefault="00534F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простых.</w:t>
            </w:r>
          </w:p>
        </w:tc>
      </w:tr>
      <w:tr w:rsidR="00C04F90">
        <w:trPr>
          <w:trHeight w:val="275"/>
        </w:trPr>
        <w:tc>
          <w:tcPr>
            <w:tcW w:w="2648" w:type="dxa"/>
            <w:vMerge/>
            <w:tcBorders>
              <w:top w:val="nil"/>
            </w:tcBorders>
          </w:tcPr>
          <w:p w:rsidR="00C04F90" w:rsidRDefault="00C04F90" w:rsidP="000F78FE">
            <w:pPr>
              <w:rPr>
                <w:sz w:val="2"/>
                <w:szCs w:val="2"/>
              </w:rPr>
            </w:pPr>
          </w:p>
        </w:tc>
        <w:tc>
          <w:tcPr>
            <w:tcW w:w="7784" w:type="dxa"/>
          </w:tcPr>
          <w:p w:rsidR="00C04F90" w:rsidRDefault="00534F6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аналогичное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ранее.</w:t>
            </w:r>
          </w:p>
        </w:tc>
      </w:tr>
      <w:tr w:rsidR="00C04F90">
        <w:trPr>
          <w:trHeight w:val="275"/>
        </w:trPr>
        <w:tc>
          <w:tcPr>
            <w:tcW w:w="2648" w:type="dxa"/>
            <w:vMerge/>
            <w:tcBorders>
              <w:top w:val="nil"/>
            </w:tcBorders>
          </w:tcPr>
          <w:p w:rsidR="00C04F90" w:rsidRDefault="00C04F90" w:rsidP="000F78FE">
            <w:pPr>
              <w:rPr>
                <w:sz w:val="2"/>
                <w:szCs w:val="2"/>
              </w:rPr>
            </w:pPr>
          </w:p>
        </w:tc>
        <w:tc>
          <w:tcPr>
            <w:tcW w:w="7784" w:type="dxa"/>
          </w:tcPr>
          <w:p w:rsidR="00C04F90" w:rsidRDefault="00534F6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Напоминание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задания.</w:t>
            </w:r>
          </w:p>
        </w:tc>
      </w:tr>
      <w:tr w:rsidR="00C04F90">
        <w:trPr>
          <w:trHeight w:val="275"/>
        </w:trPr>
        <w:tc>
          <w:tcPr>
            <w:tcW w:w="2648" w:type="dxa"/>
            <w:vMerge/>
            <w:tcBorders>
              <w:top w:val="nil"/>
            </w:tcBorders>
          </w:tcPr>
          <w:p w:rsidR="00C04F90" w:rsidRDefault="00C04F90" w:rsidP="000F78FE">
            <w:pPr>
              <w:rPr>
                <w:sz w:val="2"/>
                <w:szCs w:val="2"/>
              </w:rPr>
            </w:pPr>
          </w:p>
        </w:tc>
        <w:tc>
          <w:tcPr>
            <w:tcW w:w="7784" w:type="dxa"/>
          </w:tcPr>
          <w:p w:rsidR="00C04F90" w:rsidRDefault="00534F6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</w:tc>
      </w:tr>
      <w:tr w:rsidR="00C04F90">
        <w:trPr>
          <w:trHeight w:val="275"/>
        </w:trPr>
        <w:tc>
          <w:tcPr>
            <w:tcW w:w="2648" w:type="dxa"/>
            <w:vMerge/>
            <w:tcBorders>
              <w:top w:val="nil"/>
            </w:tcBorders>
          </w:tcPr>
          <w:p w:rsidR="00C04F90" w:rsidRDefault="00C04F90" w:rsidP="000F78FE">
            <w:pPr>
              <w:rPr>
                <w:sz w:val="2"/>
                <w:szCs w:val="2"/>
              </w:rPr>
            </w:pPr>
          </w:p>
        </w:tc>
        <w:tc>
          <w:tcPr>
            <w:tcW w:w="7784" w:type="dxa"/>
          </w:tcPr>
          <w:p w:rsidR="00C04F90" w:rsidRDefault="00534F6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упражнений.</w:t>
            </w:r>
          </w:p>
        </w:tc>
      </w:tr>
      <w:tr w:rsidR="00C04F90">
        <w:trPr>
          <w:trHeight w:val="551"/>
        </w:trPr>
        <w:tc>
          <w:tcPr>
            <w:tcW w:w="2648" w:type="dxa"/>
            <w:vMerge/>
            <w:tcBorders>
              <w:top w:val="nil"/>
            </w:tcBorders>
          </w:tcPr>
          <w:p w:rsidR="00C04F90" w:rsidRDefault="00C04F90" w:rsidP="000F78FE">
            <w:pPr>
              <w:rPr>
                <w:sz w:val="2"/>
                <w:szCs w:val="2"/>
              </w:rPr>
            </w:pPr>
          </w:p>
        </w:tc>
        <w:tc>
          <w:tcPr>
            <w:tcW w:w="7784" w:type="dxa"/>
          </w:tcPr>
          <w:p w:rsidR="00C04F90" w:rsidRDefault="00534F6D">
            <w:pPr>
              <w:pStyle w:val="TableParagraph"/>
              <w:tabs>
                <w:tab w:val="left" w:pos="2299"/>
                <w:tab w:val="left" w:pos="2688"/>
                <w:tab w:val="left" w:pos="4431"/>
                <w:tab w:val="left" w:pos="5284"/>
                <w:tab w:val="left" w:pos="6795"/>
              </w:tabs>
              <w:spacing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Инструктирование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рациональных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путях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заданий,</w:t>
            </w:r>
          </w:p>
          <w:p w:rsidR="00C04F90" w:rsidRDefault="00534F6D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требованиях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оформлению.</w:t>
            </w:r>
          </w:p>
        </w:tc>
      </w:tr>
      <w:tr w:rsidR="00C04F90">
        <w:trPr>
          <w:trHeight w:val="276"/>
        </w:trPr>
        <w:tc>
          <w:tcPr>
            <w:tcW w:w="2648" w:type="dxa"/>
            <w:vMerge/>
            <w:tcBorders>
              <w:top w:val="nil"/>
            </w:tcBorders>
          </w:tcPr>
          <w:p w:rsidR="00C04F90" w:rsidRDefault="00C04F90" w:rsidP="000F78FE">
            <w:pPr>
              <w:rPr>
                <w:sz w:val="2"/>
                <w:szCs w:val="2"/>
              </w:rPr>
            </w:pPr>
          </w:p>
        </w:tc>
        <w:tc>
          <w:tcPr>
            <w:tcW w:w="7784" w:type="dxa"/>
          </w:tcPr>
          <w:p w:rsidR="00C04F90" w:rsidRDefault="00534F6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слабоуспевающих.</w:t>
            </w:r>
          </w:p>
        </w:tc>
      </w:tr>
      <w:tr w:rsidR="00C04F90">
        <w:trPr>
          <w:trHeight w:val="553"/>
        </w:trPr>
        <w:tc>
          <w:tcPr>
            <w:tcW w:w="2648" w:type="dxa"/>
            <w:vMerge/>
            <w:tcBorders>
              <w:top w:val="nil"/>
            </w:tcBorders>
          </w:tcPr>
          <w:p w:rsidR="00C04F90" w:rsidRDefault="00C04F90" w:rsidP="000F78FE">
            <w:pPr>
              <w:rPr>
                <w:sz w:val="2"/>
                <w:szCs w:val="2"/>
              </w:rPr>
            </w:pPr>
          </w:p>
        </w:tc>
        <w:tc>
          <w:tcPr>
            <w:tcW w:w="7784" w:type="dxa"/>
          </w:tcPr>
          <w:p w:rsidR="00C04F90" w:rsidRDefault="00534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тщательный</w:t>
            </w:r>
            <w:r>
              <w:rPr>
                <w:spacing w:val="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указание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ошибки,</w:t>
            </w:r>
          </w:p>
          <w:p w:rsidR="00C04F90" w:rsidRDefault="00534F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исправления.</w:t>
            </w:r>
          </w:p>
        </w:tc>
      </w:tr>
      <w:tr w:rsidR="00C04F90">
        <w:trPr>
          <w:trHeight w:val="551"/>
        </w:trPr>
        <w:tc>
          <w:tcPr>
            <w:tcW w:w="2648" w:type="dxa"/>
            <w:vMerge w:val="restart"/>
          </w:tcPr>
          <w:p w:rsidR="00C04F90" w:rsidRDefault="00534F6D" w:rsidP="000F78FE">
            <w:pPr>
              <w:pStyle w:val="TableParagraph"/>
              <w:ind w:left="57" w:right="50"/>
              <w:rPr>
                <w:b/>
                <w:sz w:val="24"/>
              </w:rPr>
            </w:pPr>
            <w:r>
              <w:rPr>
                <w:b/>
                <w:sz w:val="24"/>
              </w:rPr>
              <w:t>При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самостоятельной работы</w:t>
            </w:r>
          </w:p>
        </w:tc>
        <w:tc>
          <w:tcPr>
            <w:tcW w:w="7784" w:type="dxa"/>
          </w:tcPr>
          <w:p w:rsidR="00C04F90" w:rsidRDefault="00534F6D">
            <w:pPr>
              <w:pStyle w:val="TableParagraph"/>
              <w:tabs>
                <w:tab w:val="left" w:pos="1021"/>
                <w:tab w:val="left" w:pos="1607"/>
                <w:tab w:val="left" w:pos="2436"/>
                <w:tab w:val="left" w:pos="3962"/>
                <w:tab w:val="left" w:pos="5133"/>
                <w:tab w:val="left" w:pos="6809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групп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успевающих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рациональной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</w:p>
          <w:p w:rsidR="00C04F90" w:rsidRDefault="00534F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упражнений,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числа.</w:t>
            </w:r>
          </w:p>
        </w:tc>
      </w:tr>
      <w:tr w:rsidR="00C04F90">
        <w:trPr>
          <w:trHeight w:val="275"/>
        </w:trPr>
        <w:tc>
          <w:tcPr>
            <w:tcW w:w="2648" w:type="dxa"/>
            <w:vMerge/>
            <w:tcBorders>
              <w:top w:val="nil"/>
            </w:tcBorders>
          </w:tcPr>
          <w:p w:rsidR="00C04F90" w:rsidRDefault="00C04F90">
            <w:pPr>
              <w:rPr>
                <w:sz w:val="2"/>
                <w:szCs w:val="2"/>
              </w:rPr>
            </w:pPr>
          </w:p>
        </w:tc>
        <w:tc>
          <w:tcPr>
            <w:tcW w:w="7784" w:type="dxa"/>
          </w:tcPr>
          <w:p w:rsidR="00C04F90" w:rsidRDefault="00534F6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подробное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задания.</w:t>
            </w:r>
          </w:p>
        </w:tc>
      </w:tr>
      <w:tr w:rsidR="00C04F90">
        <w:trPr>
          <w:trHeight w:val="1091"/>
        </w:trPr>
        <w:tc>
          <w:tcPr>
            <w:tcW w:w="2648" w:type="dxa"/>
            <w:vMerge/>
            <w:tcBorders>
              <w:top w:val="nil"/>
            </w:tcBorders>
          </w:tcPr>
          <w:p w:rsidR="00C04F90" w:rsidRDefault="00C04F90">
            <w:pPr>
              <w:rPr>
                <w:sz w:val="2"/>
                <w:szCs w:val="2"/>
              </w:rPr>
            </w:pPr>
          </w:p>
        </w:tc>
        <w:tc>
          <w:tcPr>
            <w:tcW w:w="7784" w:type="dxa"/>
          </w:tcPr>
          <w:p w:rsidR="00C04F90" w:rsidRDefault="00534F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затруднениях,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карточе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консультаций, карточек с направляющим планом действий.</w:t>
            </w:r>
          </w:p>
        </w:tc>
      </w:tr>
    </w:tbl>
    <w:p w:rsidR="00534F6D" w:rsidRDefault="00534F6D" w:rsidP="00F073C4">
      <w:pPr>
        <w:spacing w:before="75"/>
        <w:ind w:left="1485" w:right="1294"/>
        <w:jc w:val="center"/>
      </w:pPr>
    </w:p>
    <w:sectPr w:rsidR="00534F6D">
      <w:pgSz w:w="11900" w:h="16840"/>
      <w:pgMar w:top="620" w:right="141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040"/>
    <w:multiLevelType w:val="hybridMultilevel"/>
    <w:tmpl w:val="28ACC9A6"/>
    <w:lvl w:ilvl="0" w:tplc="966E89F4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30F5C8">
      <w:numFmt w:val="bullet"/>
      <w:lvlText w:val="•"/>
      <w:lvlJc w:val="left"/>
      <w:pPr>
        <w:ind w:left="524" w:hanging="144"/>
      </w:pPr>
      <w:rPr>
        <w:rFonts w:hint="default"/>
        <w:lang w:val="ru-RU" w:eastAsia="en-US" w:bidi="ar-SA"/>
      </w:rPr>
    </w:lvl>
    <w:lvl w:ilvl="2" w:tplc="A2182532">
      <w:numFmt w:val="bullet"/>
      <w:lvlText w:val="•"/>
      <w:lvlJc w:val="left"/>
      <w:pPr>
        <w:ind w:left="788" w:hanging="144"/>
      </w:pPr>
      <w:rPr>
        <w:rFonts w:hint="default"/>
        <w:lang w:val="ru-RU" w:eastAsia="en-US" w:bidi="ar-SA"/>
      </w:rPr>
    </w:lvl>
    <w:lvl w:ilvl="3" w:tplc="551EDE2E">
      <w:numFmt w:val="bullet"/>
      <w:lvlText w:val="•"/>
      <w:lvlJc w:val="left"/>
      <w:pPr>
        <w:ind w:left="1052" w:hanging="144"/>
      </w:pPr>
      <w:rPr>
        <w:rFonts w:hint="default"/>
        <w:lang w:val="ru-RU" w:eastAsia="en-US" w:bidi="ar-SA"/>
      </w:rPr>
    </w:lvl>
    <w:lvl w:ilvl="4" w:tplc="187C902E">
      <w:numFmt w:val="bullet"/>
      <w:lvlText w:val="•"/>
      <w:lvlJc w:val="left"/>
      <w:pPr>
        <w:ind w:left="1316" w:hanging="144"/>
      </w:pPr>
      <w:rPr>
        <w:rFonts w:hint="default"/>
        <w:lang w:val="ru-RU" w:eastAsia="en-US" w:bidi="ar-SA"/>
      </w:rPr>
    </w:lvl>
    <w:lvl w:ilvl="5" w:tplc="AA1EC210">
      <w:numFmt w:val="bullet"/>
      <w:lvlText w:val="•"/>
      <w:lvlJc w:val="left"/>
      <w:pPr>
        <w:ind w:left="1580" w:hanging="144"/>
      </w:pPr>
      <w:rPr>
        <w:rFonts w:hint="default"/>
        <w:lang w:val="ru-RU" w:eastAsia="en-US" w:bidi="ar-SA"/>
      </w:rPr>
    </w:lvl>
    <w:lvl w:ilvl="6" w:tplc="8D86D508">
      <w:numFmt w:val="bullet"/>
      <w:lvlText w:val="•"/>
      <w:lvlJc w:val="left"/>
      <w:pPr>
        <w:ind w:left="1844" w:hanging="144"/>
      </w:pPr>
      <w:rPr>
        <w:rFonts w:hint="default"/>
        <w:lang w:val="ru-RU" w:eastAsia="en-US" w:bidi="ar-SA"/>
      </w:rPr>
    </w:lvl>
    <w:lvl w:ilvl="7" w:tplc="10B8DF96">
      <w:numFmt w:val="bullet"/>
      <w:lvlText w:val="•"/>
      <w:lvlJc w:val="left"/>
      <w:pPr>
        <w:ind w:left="2108" w:hanging="144"/>
      </w:pPr>
      <w:rPr>
        <w:rFonts w:hint="default"/>
        <w:lang w:val="ru-RU" w:eastAsia="en-US" w:bidi="ar-SA"/>
      </w:rPr>
    </w:lvl>
    <w:lvl w:ilvl="8" w:tplc="F9CA6A02">
      <w:numFmt w:val="bullet"/>
      <w:lvlText w:val="•"/>
      <w:lvlJc w:val="left"/>
      <w:pPr>
        <w:ind w:left="2372" w:hanging="144"/>
      </w:pPr>
      <w:rPr>
        <w:rFonts w:hint="default"/>
        <w:lang w:val="ru-RU" w:eastAsia="en-US" w:bidi="ar-SA"/>
      </w:rPr>
    </w:lvl>
  </w:abstractNum>
  <w:abstractNum w:abstractNumId="1">
    <w:nsid w:val="0A4827AD"/>
    <w:multiLevelType w:val="hybridMultilevel"/>
    <w:tmpl w:val="8B54923A"/>
    <w:lvl w:ilvl="0" w:tplc="45040B36">
      <w:start w:val="1"/>
      <w:numFmt w:val="decimal"/>
      <w:lvlText w:val="%1."/>
      <w:lvlJc w:val="left"/>
      <w:pPr>
        <w:ind w:left="89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E62996">
      <w:numFmt w:val="bullet"/>
      <w:lvlText w:val="•"/>
      <w:lvlJc w:val="left"/>
      <w:pPr>
        <w:ind w:left="1943" w:hanging="240"/>
      </w:pPr>
      <w:rPr>
        <w:rFonts w:hint="default"/>
        <w:lang w:val="ru-RU" w:eastAsia="en-US" w:bidi="ar-SA"/>
      </w:rPr>
    </w:lvl>
    <w:lvl w:ilvl="2" w:tplc="DB3C4228">
      <w:numFmt w:val="bullet"/>
      <w:lvlText w:val="•"/>
      <w:lvlJc w:val="left"/>
      <w:pPr>
        <w:ind w:left="2986" w:hanging="240"/>
      </w:pPr>
      <w:rPr>
        <w:rFonts w:hint="default"/>
        <w:lang w:val="ru-RU" w:eastAsia="en-US" w:bidi="ar-SA"/>
      </w:rPr>
    </w:lvl>
    <w:lvl w:ilvl="3" w:tplc="8CD2F45A">
      <w:numFmt w:val="bullet"/>
      <w:lvlText w:val="•"/>
      <w:lvlJc w:val="left"/>
      <w:pPr>
        <w:ind w:left="4029" w:hanging="240"/>
      </w:pPr>
      <w:rPr>
        <w:rFonts w:hint="default"/>
        <w:lang w:val="ru-RU" w:eastAsia="en-US" w:bidi="ar-SA"/>
      </w:rPr>
    </w:lvl>
    <w:lvl w:ilvl="4" w:tplc="C0A2847C">
      <w:numFmt w:val="bullet"/>
      <w:lvlText w:val="•"/>
      <w:lvlJc w:val="left"/>
      <w:pPr>
        <w:ind w:left="5073" w:hanging="240"/>
      </w:pPr>
      <w:rPr>
        <w:rFonts w:hint="default"/>
        <w:lang w:val="ru-RU" w:eastAsia="en-US" w:bidi="ar-SA"/>
      </w:rPr>
    </w:lvl>
    <w:lvl w:ilvl="5" w:tplc="2E086476">
      <w:numFmt w:val="bullet"/>
      <w:lvlText w:val="•"/>
      <w:lvlJc w:val="left"/>
      <w:pPr>
        <w:ind w:left="6116" w:hanging="240"/>
      </w:pPr>
      <w:rPr>
        <w:rFonts w:hint="default"/>
        <w:lang w:val="ru-RU" w:eastAsia="en-US" w:bidi="ar-SA"/>
      </w:rPr>
    </w:lvl>
    <w:lvl w:ilvl="6" w:tplc="68D41E3E">
      <w:numFmt w:val="bullet"/>
      <w:lvlText w:val="•"/>
      <w:lvlJc w:val="left"/>
      <w:pPr>
        <w:ind w:left="7159" w:hanging="240"/>
      </w:pPr>
      <w:rPr>
        <w:rFonts w:hint="default"/>
        <w:lang w:val="ru-RU" w:eastAsia="en-US" w:bidi="ar-SA"/>
      </w:rPr>
    </w:lvl>
    <w:lvl w:ilvl="7" w:tplc="8C425680">
      <w:numFmt w:val="bullet"/>
      <w:lvlText w:val="•"/>
      <w:lvlJc w:val="left"/>
      <w:pPr>
        <w:ind w:left="8203" w:hanging="240"/>
      </w:pPr>
      <w:rPr>
        <w:rFonts w:hint="default"/>
        <w:lang w:val="ru-RU" w:eastAsia="en-US" w:bidi="ar-SA"/>
      </w:rPr>
    </w:lvl>
    <w:lvl w:ilvl="8" w:tplc="C512BB18">
      <w:numFmt w:val="bullet"/>
      <w:lvlText w:val="•"/>
      <w:lvlJc w:val="left"/>
      <w:pPr>
        <w:ind w:left="9246" w:hanging="240"/>
      </w:pPr>
      <w:rPr>
        <w:rFonts w:hint="default"/>
        <w:lang w:val="ru-RU" w:eastAsia="en-US" w:bidi="ar-SA"/>
      </w:rPr>
    </w:lvl>
  </w:abstractNum>
  <w:abstractNum w:abstractNumId="2">
    <w:nsid w:val="13252A62"/>
    <w:multiLevelType w:val="hybridMultilevel"/>
    <w:tmpl w:val="6F9C3D02"/>
    <w:lvl w:ilvl="0" w:tplc="DF3C9CB8">
      <w:start w:val="1"/>
      <w:numFmt w:val="decimal"/>
      <w:lvlText w:val="%1."/>
      <w:lvlJc w:val="left"/>
      <w:pPr>
        <w:ind w:left="895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6EEEBA">
      <w:numFmt w:val="bullet"/>
      <w:lvlText w:val="•"/>
      <w:lvlJc w:val="left"/>
      <w:pPr>
        <w:ind w:left="1943" w:hanging="241"/>
      </w:pPr>
      <w:rPr>
        <w:rFonts w:hint="default"/>
        <w:lang w:val="ru-RU" w:eastAsia="en-US" w:bidi="ar-SA"/>
      </w:rPr>
    </w:lvl>
    <w:lvl w:ilvl="2" w:tplc="FCF62A7E">
      <w:numFmt w:val="bullet"/>
      <w:lvlText w:val="•"/>
      <w:lvlJc w:val="left"/>
      <w:pPr>
        <w:ind w:left="2986" w:hanging="241"/>
      </w:pPr>
      <w:rPr>
        <w:rFonts w:hint="default"/>
        <w:lang w:val="ru-RU" w:eastAsia="en-US" w:bidi="ar-SA"/>
      </w:rPr>
    </w:lvl>
    <w:lvl w:ilvl="3" w:tplc="AC8ACCEC">
      <w:numFmt w:val="bullet"/>
      <w:lvlText w:val="•"/>
      <w:lvlJc w:val="left"/>
      <w:pPr>
        <w:ind w:left="4029" w:hanging="241"/>
      </w:pPr>
      <w:rPr>
        <w:rFonts w:hint="default"/>
        <w:lang w:val="ru-RU" w:eastAsia="en-US" w:bidi="ar-SA"/>
      </w:rPr>
    </w:lvl>
    <w:lvl w:ilvl="4" w:tplc="2F4A8C02">
      <w:numFmt w:val="bullet"/>
      <w:lvlText w:val="•"/>
      <w:lvlJc w:val="left"/>
      <w:pPr>
        <w:ind w:left="5073" w:hanging="241"/>
      </w:pPr>
      <w:rPr>
        <w:rFonts w:hint="default"/>
        <w:lang w:val="ru-RU" w:eastAsia="en-US" w:bidi="ar-SA"/>
      </w:rPr>
    </w:lvl>
    <w:lvl w:ilvl="5" w:tplc="973427A2">
      <w:numFmt w:val="bullet"/>
      <w:lvlText w:val="•"/>
      <w:lvlJc w:val="left"/>
      <w:pPr>
        <w:ind w:left="6116" w:hanging="241"/>
      </w:pPr>
      <w:rPr>
        <w:rFonts w:hint="default"/>
        <w:lang w:val="ru-RU" w:eastAsia="en-US" w:bidi="ar-SA"/>
      </w:rPr>
    </w:lvl>
    <w:lvl w:ilvl="6" w:tplc="EB62AEE4">
      <w:numFmt w:val="bullet"/>
      <w:lvlText w:val="•"/>
      <w:lvlJc w:val="left"/>
      <w:pPr>
        <w:ind w:left="7159" w:hanging="241"/>
      </w:pPr>
      <w:rPr>
        <w:rFonts w:hint="default"/>
        <w:lang w:val="ru-RU" w:eastAsia="en-US" w:bidi="ar-SA"/>
      </w:rPr>
    </w:lvl>
    <w:lvl w:ilvl="7" w:tplc="162A8AA8">
      <w:numFmt w:val="bullet"/>
      <w:lvlText w:val="•"/>
      <w:lvlJc w:val="left"/>
      <w:pPr>
        <w:ind w:left="8203" w:hanging="241"/>
      </w:pPr>
      <w:rPr>
        <w:rFonts w:hint="default"/>
        <w:lang w:val="ru-RU" w:eastAsia="en-US" w:bidi="ar-SA"/>
      </w:rPr>
    </w:lvl>
    <w:lvl w:ilvl="8" w:tplc="D59AEF32">
      <w:numFmt w:val="bullet"/>
      <w:lvlText w:val="•"/>
      <w:lvlJc w:val="left"/>
      <w:pPr>
        <w:ind w:left="9246" w:hanging="241"/>
      </w:pPr>
      <w:rPr>
        <w:rFonts w:hint="default"/>
        <w:lang w:val="ru-RU" w:eastAsia="en-US" w:bidi="ar-SA"/>
      </w:rPr>
    </w:lvl>
  </w:abstractNum>
  <w:abstractNum w:abstractNumId="3">
    <w:nsid w:val="769203DC"/>
    <w:multiLevelType w:val="hybridMultilevel"/>
    <w:tmpl w:val="7AAEE22E"/>
    <w:lvl w:ilvl="0" w:tplc="974CD60C">
      <w:numFmt w:val="bullet"/>
      <w:lvlText w:val=""/>
      <w:lvlJc w:val="left"/>
      <w:pPr>
        <w:ind w:left="65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36F3C8">
      <w:numFmt w:val="bullet"/>
      <w:lvlText w:val=""/>
      <w:lvlJc w:val="left"/>
      <w:pPr>
        <w:ind w:left="13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6CAD788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3" w:tplc="24BA36FA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  <w:lvl w:ilvl="4" w:tplc="689C9E0E">
      <w:numFmt w:val="bullet"/>
      <w:lvlText w:val="•"/>
      <w:lvlJc w:val="left"/>
      <w:pPr>
        <w:ind w:left="4697" w:hanging="360"/>
      </w:pPr>
      <w:rPr>
        <w:rFonts w:hint="default"/>
        <w:lang w:val="ru-RU" w:eastAsia="en-US" w:bidi="ar-SA"/>
      </w:rPr>
    </w:lvl>
    <w:lvl w:ilvl="5" w:tplc="178A7F8A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6" w:tplc="661221C2">
      <w:numFmt w:val="bullet"/>
      <w:lvlText w:val="•"/>
      <w:lvlJc w:val="left"/>
      <w:pPr>
        <w:ind w:left="6909" w:hanging="360"/>
      </w:pPr>
      <w:rPr>
        <w:rFonts w:hint="default"/>
        <w:lang w:val="ru-RU" w:eastAsia="en-US" w:bidi="ar-SA"/>
      </w:rPr>
    </w:lvl>
    <w:lvl w:ilvl="7" w:tplc="51E8B942">
      <w:numFmt w:val="bullet"/>
      <w:lvlText w:val="•"/>
      <w:lvlJc w:val="left"/>
      <w:pPr>
        <w:ind w:left="8015" w:hanging="360"/>
      </w:pPr>
      <w:rPr>
        <w:rFonts w:hint="default"/>
        <w:lang w:val="ru-RU" w:eastAsia="en-US" w:bidi="ar-SA"/>
      </w:rPr>
    </w:lvl>
    <w:lvl w:ilvl="8" w:tplc="B0EA958C">
      <w:numFmt w:val="bullet"/>
      <w:lvlText w:val="•"/>
      <w:lvlJc w:val="left"/>
      <w:pPr>
        <w:ind w:left="912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04F90"/>
    <w:rsid w:val="000F78FE"/>
    <w:rsid w:val="001972EE"/>
    <w:rsid w:val="003447D3"/>
    <w:rsid w:val="00396E67"/>
    <w:rsid w:val="00534F6D"/>
    <w:rsid w:val="00586969"/>
    <w:rsid w:val="005B63FA"/>
    <w:rsid w:val="00612C90"/>
    <w:rsid w:val="00727634"/>
    <w:rsid w:val="00812BD3"/>
    <w:rsid w:val="00A53C78"/>
    <w:rsid w:val="00BA7FDB"/>
    <w:rsid w:val="00C04F90"/>
    <w:rsid w:val="00CC08EB"/>
    <w:rsid w:val="00E229C2"/>
    <w:rsid w:val="00F0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8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65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5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8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65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5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2026-02-12T13:52:00Z</dcterms:created>
  <dcterms:modified xsi:type="dcterms:W3CDTF">2026-02-19T07:10:00Z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2010</vt:lpwstr>
  </property>
</Properties>
</file>